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февраля 2013 г. N 146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ФЕДЕРАЛЬНЫХ СТАНДАРТАХ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ОПЛАТЫ ЖИЛОГО ПОМЕЩЕНИЯ И КОММУНАЛЬНЫХ УСЛУГ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2013 - 2015 ГОДЫ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федеральные </w:t>
      </w:r>
      <w:hyperlink w:anchor="Par30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оплаты жилого помещения и коммунальных услуг в среднем по Российской Федерации на 2013 - 2015 годы;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федеральные </w:t>
      </w:r>
      <w:hyperlink w:anchor="Par56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оплаты жилого помещения и коммунальных услуг по субъектам Российской Федерации на 2013 - 2015 годы.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21 декабря 2011 г. N 1077 "О федеральных стандартах оплаты жилого помещения и коммунальных услуг на 2012 - 2014 годы" (Собрание законодательства Российской Федерации, 2012, N 1, ст. 122).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Федеральные стандарты, утвержденные настоящим постановлением, подлежат применению к отношениям, возникшим с 1 января 2013 г.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февраля 2013 г. N 146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0"/>
      <w:bookmarkEnd w:id="0"/>
      <w:r>
        <w:rPr>
          <w:rFonts w:ascii="Calibri" w:hAnsi="Calibri" w:cs="Calibri"/>
          <w:b/>
          <w:bCs/>
        </w:rPr>
        <w:t>ФЕДЕРАЛЬНЫЕ СТАНДАРТЫ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ОПЛАТЫ ЖИЛОГО ПОМЕЩЕНИЯ И КОММУНАЛЬНЫХ УСЛУГ В СРЕДНЕМ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РОССИЙСКОЙ ФЕДЕРАЦИИ НА 2013 - 2015 ГОДЫ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(рублей)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────────────────────────────────────────────┬────────┬──────────┬──────────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│2013 год│ 2014 год │2015 год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────────────────────────────────────────────┴────────┴──────────┴──────────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Федеральный стандарт предельной стоимости    105,2     112,9      121,1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предоставляемых жилищно-коммунальных услуг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 1 кв. метр общей площади жилья в месяц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Федеральный стандарт стоимости                6,4       6,9        7,4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капитального ремонта жилого помещения на 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кв. метр общей площади жилья в месяц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февраля 2013 г. N 146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56"/>
      <w:bookmarkEnd w:id="1"/>
      <w:r>
        <w:rPr>
          <w:rFonts w:ascii="Calibri" w:hAnsi="Calibri" w:cs="Calibri"/>
          <w:b/>
          <w:bCs/>
        </w:rPr>
        <w:t>ФЕДЕРАЛЬНЫЕ СТАНДАРТЫ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ОПЛАТЫ ЖИЛОГО ПОМЕЩЕНИЯ И КОММУНАЛЬНЫХ УСЛУГ ПО СУБЪЕКТАМ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НА 2013 - 2015 ГОДЫ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(рублей)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──────────────────────────────┬──────────────┬──────────────┬──────────────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│   2013 год   │   2014 год   │   2015 год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├──────┬───────┼──────┬───────┼──────┬───────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│ ФСС  │ ФСКР  │ ФСС  │ ФСКР  │ ФСС  │ ФСКР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│ </w:t>
      </w:r>
      <w:hyperlink w:anchor="Par25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 </w:t>
      </w:r>
      <w:hyperlink w:anchor="Par255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│ </w:t>
      </w:r>
      <w:hyperlink w:anchor="Par25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 </w:t>
      </w:r>
      <w:hyperlink w:anchor="Par255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│ </w:t>
      </w:r>
      <w:hyperlink w:anchor="Par25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 </w:t>
      </w:r>
      <w:hyperlink w:anchor="Par255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──────────────────────────────┴──────┴───────┴──────┴───────┴──────┴───────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Центральный федеральный округ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Белгородская область           79,4    5,9    85,2    6,3    91,4    6,7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Брянская область               71,8    5,8     77     6,2    82,6    6,6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Владимирская область           89,4    5,8    95,9    6,2   102,9    6,6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Воронежская область            74,6    5,8     80     6,2    85,8    6,6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Ивановская область             95,5    5,8   102,5    6,2    110     6,6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Калужская область               89     5,8    95,5    6,2   102,5    6,6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Костромская область            75,7    5,6    81,2     6     87,1    6,4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Курская область                73,8    5,8    79,2    6,2     85     6,6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Липецкая область               74,7    4,8    80,1    5,2    85,9    5,5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Московская область            127,3    6,8   136,6    7,3   146,5    7,8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Орловская область               68     5,8     73     6,2    78,3    6,6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Рязанская область              81,1    5,6     87      6     93,3    6,4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Смоленская область             81,8    7,2    87,8    7,7    94,2    8,2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Тамбовская область             78,8    5,9    84,5    6,3    90,7    6,7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Тверская область               85,3    5,6    91,5     6     98,2    6,4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Тульская область                89     6,2    95,5    6,7   102,5    7,1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Ярославская область             82     7,2     88     7,7    94,4    8,2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Город Москва                   147     7,2   157,7    7,7   169,2    8,2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Северо-Западный федеральный округ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Карелия            100,9    5,9   108,2    6,3   116,1    6,7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Коми               122,7    5,7   131,6    6,1   141,2    6,5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Архангельская область         118,1    5,7   126,7    6,1   135,9    6,5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Вологодская область            84,5    6,1    90,7    6,6    97,3     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Калининградская область        82,9    6,6    88,9    7,1    95,4    7,6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Ленинградская область         100,1    7,4   107,4    7,9   115,2    8,4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Мурманская область            136,9    7,4   146,9    7,9   157,6    8,4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Новгородская область          143,4    7,1   153,8    7,6    165     8,1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Псковская область              74,1    6,8    79,5    7,3    85,3    7,8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Город Санкт-Петербург          98,3    7,6   105,5    8,2   113,2    8,7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Южный федеральный округ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Адыгея              77,9    6,8    83,6    7,3    89,7    7,8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Калмыкия            61,8    4,8    66,3    5,2    71,1    5,5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Краснодарский край             65,8    7,1    70,6    7,6    75,7    8,1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Астраханская область            91     5,6    97,6     6    104,7    6,4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Волгоградская область          92,7    5,6    99,5     6    106,7    6,4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Ростовская область              85     5,8    91,2    6,2    97,8    6,6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Северо-Кавказский федеральный округ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Дагестан            61,6    4,8    66,1    5,2    70,9    5,5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Ингушетия           56,4     5     60,5    5,4    64,9    5,8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Кабардино-Балкарская           59,3    5,5    63,6    5,9    68,2    6,3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Карачаево-Черкесская           91,6    5,6    98,3     6    105,5    6,4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Северная Осетия -   64,2    6,3    68,9    6,8    73,9    7,3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Алания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Чеченская Республика           55,2    6,3    59,2    6,8    63,5    7,3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Ставропольский край            96,3    7,1   103,3    7,6   110,8    8,1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Приволжский федеральный округ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Башкортостан        72,9    7,1    78,2    7,6    83,9    8,1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Марий-Эл            79,5    5,5    85,3    5,9    91,5    6,3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Мордовия            77,4    6,2     83     6,7     89     7,1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Татарстан          101,5    6,2   108,9    6,7   116,8    7,1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Удмуртская Республика          78,1    5,9    83,8    6,3    89,9    6,7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Чувашская Республика           66,2    4,8     71     5,2    76,2    5,5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Пермский край                  91,4    6,1    98,1    6,6   105,2     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Кировская область              79,6    6,2    85,4    6,7    91,6    7,1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Нижегородская область         105,9    5,9   113,6    6,3   121,9    6,7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Оренбургская область           89,1    6,1    95,6    6,6   102,6     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Пензенская область             68,4    6,1    73,4    6,6    78,7     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Самарская область              91,9    7,6    98,6    8,2   105,8    8,7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Саратовская область            74,1    6,2    79,5    6,7    85,3    7,1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Ульяновская область            71,4    4,8    76,6    5,2    82,2    5,5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Уральский федеральный округ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Курганская область             72,8    7,1    78,1    7,6    83,8    8,1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Свердловская область           85,3    5,7    91,5    6,1    98,2    6,5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Тюменская область              74,6    4,8     80     5,2    85,8    5,5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Челябинская область            79,2    5,6     85      6     91,2    6,4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Ханты-Мансийский автономный    115    10,4   123,4   11,2   132,4    12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округ - Югра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Ямало-Ненецкий автономный     181,9    9,1   195,1    9,8   209,3   10,5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округ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Сибирский федеральный округ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Алтай              112,9    5,9   121,1    6,3   129,9    6,7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Бурятия              98     7,2   105,1    7,7   112,8    8,2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Тыва                 85     4,8    91,2    5,2    97,8    5,5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Хакасия             78,2    4,8    83,9    5,2     90     5,5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Алтайский край                 80,3    6,6    86,1    7,1    92,4    7,6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Забайкальский край             95,2    7,2   102,1    7,7   109,5    8,2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Красноярский край              97,7    5,9   104,8    6,3   112,4    6,7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Иркутская область               87     8,1    93,3    8,7   100,1    9,3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Кемеровская область            80,3    7,3    86,1    7,8    92,4    8,3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Новосибирская область          98,5    6,6   105,7    7,1   113,4    7,6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Омская область                 88,3    6,2    94,7    6,7   101,6    7,1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Томская область                95,7    6,8   102,7    7,3   110,2    7,8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Дальневосточный федеральный округ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 Саха (Якутия)      262,9    7,6    282     8,2   302,5    8,7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Камчатский край               308,6   12,2   331,1   13,1   355,2    14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Приморский край               112,8    6,8    121     7,3   129,8    7,8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Хабаровский край              143,8    7,1   154,3    7,6   165,5    8,1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Амурская область               145     6,6   155,6    7,1   166,9    7,6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Магаданская область           257,4    7,6   276,1    8,2   296,2    8,7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Сахалинская область           168,2     9    180,4    9,7   193,5   10,3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Еврейская автономная область  106,5    6,8   114,3    7,3   122,6    7,8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Чукотский автономный округ    314,7    7,6   337,6    8,2   362,2    8,7</w:t>
      </w:r>
    </w:p>
    <w:p w:rsidR="003F5821" w:rsidRDefault="003F58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54"/>
      <w:bookmarkEnd w:id="2"/>
      <w:r>
        <w:rPr>
          <w:rFonts w:ascii="Calibri" w:hAnsi="Calibri" w:cs="Calibri"/>
        </w:rPr>
        <w:t>&lt;*&gt; ФСС - федеральный стандарт предельной стоимости предоставляемых жилищно-коммунальных услуг на 1 кв. метр общей площади жилья в месяц.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55"/>
      <w:bookmarkEnd w:id="3"/>
      <w:r>
        <w:rPr>
          <w:rFonts w:ascii="Calibri" w:hAnsi="Calibri" w:cs="Calibri"/>
        </w:rPr>
        <w:t>&lt;**&gt; ФСКР - федеральный стандарт стоимости капитального ремонта жилого помещения на 1 кв. метр общей площади жилья в месяц.</w:t>
      </w: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821" w:rsidRDefault="003F58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2D50" w:rsidRDefault="00902D50">
      <w:bookmarkStart w:id="4" w:name="_GoBack"/>
      <w:bookmarkEnd w:id="4"/>
    </w:p>
    <w:sectPr w:rsidR="00902D50" w:rsidSect="00CE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21"/>
    <w:rsid w:val="003F5821"/>
    <w:rsid w:val="009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F5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F5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4934B6CFBC9A682F8384474628BE05B6F2C9807B67A21BB3961762CA46Q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2013-04-19T06:16:00Z</dcterms:created>
  <dcterms:modified xsi:type="dcterms:W3CDTF">2013-04-19T06:17:00Z</dcterms:modified>
</cp:coreProperties>
</file>